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5126D" w:rsidTr="00900F44">
        <w:tc>
          <w:tcPr>
            <w:tcW w:w="4672" w:type="dxa"/>
          </w:tcPr>
          <w:p w:rsidR="00E5126D" w:rsidRDefault="00E5126D" w:rsidP="00E512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5126D" w:rsidRDefault="002718DE" w:rsidP="00E512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51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47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End"/>
          </w:p>
          <w:p w:rsidR="00E5126D" w:rsidRDefault="00E5126D" w:rsidP="00E512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приказу министерства образования</w:t>
            </w:r>
          </w:p>
          <w:p w:rsidR="00E5126D" w:rsidRDefault="00E5126D" w:rsidP="00E512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4457B5" w:rsidRPr="007D2AEB" w:rsidRDefault="004457B5" w:rsidP="007D2A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D2A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30.09.2019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7D2A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01-21/1915</w:t>
            </w:r>
          </w:p>
        </w:tc>
      </w:tr>
    </w:tbl>
    <w:p w:rsidR="00E9251B" w:rsidRDefault="00E9251B" w:rsidP="00E512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570BC" w:rsidRDefault="008D2471" w:rsidP="008D2471">
      <w:pPr>
        <w:pStyle w:val="a5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D2471">
        <w:rPr>
          <w:rFonts w:ascii="Times New Roman" w:hAnsi="Times New Roman" w:cs="Times New Roman"/>
          <w:sz w:val="28"/>
          <w:szCs w:val="28"/>
          <w:lang w:val="ru-RU"/>
        </w:rPr>
        <w:t>Типовое положение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 центре образования ц</w:t>
      </w:r>
      <w:r w:rsidR="002E22D2">
        <w:rPr>
          <w:rFonts w:ascii="Times New Roman" w:hAnsi="Times New Roman" w:cs="Times New Roman"/>
          <w:sz w:val="28"/>
          <w:szCs w:val="28"/>
          <w:lang w:val="ru-RU"/>
        </w:rPr>
        <w:t xml:space="preserve">ифрового и гуманитарного </w:t>
      </w:r>
      <w:proofErr w:type="gramStart"/>
      <w:r w:rsidR="002E22D2">
        <w:rPr>
          <w:rFonts w:ascii="Times New Roman" w:hAnsi="Times New Roman" w:cs="Times New Roman"/>
          <w:sz w:val="28"/>
          <w:szCs w:val="28"/>
          <w:lang w:val="ru-RU"/>
        </w:rPr>
        <w:t xml:space="preserve">профилей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Точка роста»</w:t>
      </w:r>
    </w:p>
    <w:p w:rsidR="002718DE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8DE" w:rsidRPr="00F93FCD" w:rsidRDefault="002718DE" w:rsidP="002718DE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t>1.1. Центр образования цифрового и гуманитарного профилей «Точка роста» (далее –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t xml:space="preserve">1.2. Центр является структурным подразделением образовательной организации </w:t>
      </w:r>
      <w:r w:rsidR="004457B5">
        <w:rPr>
          <w:rFonts w:ascii="Times New Roman" w:hAnsi="Times New Roman" w:cs="Times New Roman"/>
          <w:sz w:val="28"/>
          <w:szCs w:val="28"/>
        </w:rPr>
        <w:t xml:space="preserve">(указывается полное наименование общеобразовательной организации в соответствии с уставом) </w:t>
      </w:r>
      <w:r w:rsidRPr="00F93FCD">
        <w:rPr>
          <w:rFonts w:ascii="Times New Roman" w:hAnsi="Times New Roman" w:cs="Times New Roman"/>
          <w:sz w:val="28"/>
          <w:szCs w:val="28"/>
        </w:rPr>
        <w:t>(далее – Учреждение) и не является отдельным юридическим лицом.</w:t>
      </w:r>
    </w:p>
    <w:p w:rsidR="002718DE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t xml:space="preserve">1.3. В своей деятельности Центр руководствуется Федеральным законом от 29 декабря 2012 года № 273-ФЗ «Об образовании в Российской Федерации», распоряжением Министерства просвещения Российской Федерации от 01 марта 2019 года № Р-23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взаимодействия», </w:t>
      </w:r>
      <w:r>
        <w:rPr>
          <w:rFonts w:ascii="Times New Roman" w:hAnsi="Times New Roman" w:cs="Times New Roman"/>
          <w:sz w:val="28"/>
          <w:szCs w:val="28"/>
        </w:rPr>
        <w:t xml:space="preserve">другими нормативными документами Министерства просвещения Российской Федерации, </w:t>
      </w:r>
      <w:r w:rsidRPr="00F93FCD">
        <w:rPr>
          <w:rFonts w:ascii="Times New Roman" w:hAnsi="Times New Roman" w:cs="Times New Roman"/>
          <w:sz w:val="28"/>
          <w:szCs w:val="28"/>
        </w:rPr>
        <w:t xml:space="preserve">государственной программой </w:t>
      </w:r>
      <w:r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r w:rsidRPr="00F93FCD">
        <w:rPr>
          <w:rFonts w:ascii="Times New Roman" w:hAnsi="Times New Roman" w:cs="Times New Roman"/>
          <w:sz w:val="28"/>
          <w:szCs w:val="28"/>
        </w:rPr>
        <w:t xml:space="preserve">«Развитие </w:t>
      </w:r>
      <w:r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F93FCD">
        <w:rPr>
          <w:rFonts w:ascii="Times New Roman" w:hAnsi="Times New Roman" w:cs="Times New Roman"/>
          <w:sz w:val="28"/>
          <w:szCs w:val="28"/>
        </w:rPr>
        <w:t>образования Оренбургской области», утвержденной постановлением Правительства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29 декабря 2018 года № 921-пп, иными нормативными правовыми актами Российской Федерации</w:t>
      </w:r>
      <w:r w:rsidRPr="00F93FC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F93FCD">
        <w:rPr>
          <w:rFonts w:ascii="Times New Roman" w:hAnsi="Times New Roman" w:cs="Times New Roman"/>
          <w:sz w:val="28"/>
          <w:szCs w:val="28"/>
        </w:rPr>
        <w:t>, программой развития Центра на текущий год, планами работы, утвержденными учредителем и настоящим Положением.</w:t>
      </w:r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Оформление Центра соответствует фирменному стилю Центра «Точка роста»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брендбука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F93FCD">
        <w:rPr>
          <w:rFonts w:ascii="Times New Roman" w:hAnsi="Times New Roman" w:cs="Times New Roman"/>
          <w:sz w:val="28"/>
          <w:szCs w:val="28"/>
        </w:rPr>
        <w:t>. Центр в своей деятельности подчиняется директору Учреждения.</w:t>
      </w:r>
    </w:p>
    <w:p w:rsidR="002718DE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8DE" w:rsidRPr="00F93FCD" w:rsidRDefault="002718DE" w:rsidP="002718DE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t>2. Цели, задачи, функции деятельности Центра</w:t>
      </w:r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t>2.1. Основными целями Центра являются:</w:t>
      </w:r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t xml:space="preserve">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</w:t>
      </w:r>
      <w:r w:rsidRPr="00F93FCD">
        <w:rPr>
          <w:rFonts w:ascii="Times New Roman" w:hAnsi="Times New Roman" w:cs="Times New Roman"/>
          <w:sz w:val="28"/>
          <w:szCs w:val="28"/>
        </w:rPr>
        <w:lastRenderedPageBreak/>
        <w:t>программ цифрового, естественнонаучного, технического и гуманитарного профилей, обновление содержания и совершенствование методов обучения предметных областей «Технология», «Математика и информатика», «Физическая культура и основы безопасности жизнедеятельности».</w:t>
      </w:r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t>2.2. Задачи Центра:</w:t>
      </w:r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t>обновление содержания преподавания основных общеобразовательных программ по предметным областям «Технология», «Математика и информатика», «Физическая культура и основы безопасности жизнедеятельности» на обновленном учебном оборудовании;</w:t>
      </w:r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t xml:space="preserve">создание условий для реализации </w:t>
      </w:r>
      <w:proofErr w:type="spellStart"/>
      <w:r w:rsidRPr="00F93FCD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F93FCD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t>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подходов;</w:t>
      </w:r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t>формирование социальной культуры, проектной деятельности, направленной на расширение познавательных интересов школьников, на стимулирование активности, инициативы и исследовательской деятельности обучающихся;</w:t>
      </w:r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t>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t>организация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t xml:space="preserve">информационное сопровождение деятельности Центра, развитие </w:t>
      </w:r>
      <w:proofErr w:type="spellStart"/>
      <w:r w:rsidRPr="00F93FCD"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  <w:r w:rsidRPr="00F93FCD">
        <w:rPr>
          <w:rFonts w:ascii="Times New Roman" w:hAnsi="Times New Roman" w:cs="Times New Roman"/>
          <w:sz w:val="28"/>
          <w:szCs w:val="28"/>
        </w:rPr>
        <w:t xml:space="preserve"> у обучающихся;</w:t>
      </w:r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t>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областного и всероссийского уровня;</w:t>
      </w:r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t>создание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проектную, исследователь</w:t>
      </w:r>
      <w:r>
        <w:rPr>
          <w:rFonts w:ascii="Times New Roman" w:hAnsi="Times New Roman" w:cs="Times New Roman"/>
          <w:sz w:val="28"/>
          <w:szCs w:val="28"/>
        </w:rPr>
        <w:t>скую деятельность;</w:t>
      </w:r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t>развитие шахматного образования;</w:t>
      </w:r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t>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lastRenderedPageBreak/>
        <w:t>2.3. Центр является структурным подразделением Учреждения, 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t>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</w:t>
      </w:r>
      <w:r>
        <w:rPr>
          <w:rFonts w:ascii="Times New Roman" w:hAnsi="Times New Roman" w:cs="Times New Roman"/>
          <w:sz w:val="28"/>
          <w:szCs w:val="28"/>
        </w:rPr>
        <w:t xml:space="preserve"> детей,</w:t>
      </w:r>
      <w:r w:rsidRPr="00F93FCD">
        <w:rPr>
          <w:rFonts w:ascii="Times New Roman" w:hAnsi="Times New Roman" w:cs="Times New Roman"/>
          <w:sz w:val="28"/>
          <w:szCs w:val="28"/>
        </w:rPr>
        <w:t xml:space="preserve"> обучающихся и их родителей (законных представителей) к соответствующей деятельности в рамках реализации этих программ;</w:t>
      </w:r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t>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общественности.</w:t>
      </w:r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t>2.4. Центр сотрудничает с:</w:t>
      </w:r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t>различными образовательными организациями в форме сетевого взаимодействия;</w:t>
      </w:r>
    </w:p>
    <w:p w:rsidR="002718DE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t>использует дистанционные формы реализации образовательных программ.</w:t>
      </w:r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8DE" w:rsidRPr="00F93FCD" w:rsidRDefault="002718DE" w:rsidP="002718DE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t>3. Порядок управления Центром</w:t>
      </w:r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t xml:space="preserve">3.1. Создание и ликвидация Центра как структурного подразделения образовательной организации относятся к компетенции </w:t>
      </w:r>
      <w:r w:rsidR="004457B5">
        <w:rPr>
          <w:rFonts w:ascii="Times New Roman" w:hAnsi="Times New Roman" w:cs="Times New Roman"/>
          <w:sz w:val="28"/>
          <w:szCs w:val="28"/>
        </w:rPr>
        <w:t>директора учреждения по согласованию с учредителем</w:t>
      </w:r>
      <w:r w:rsidRPr="00F93FCD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t xml:space="preserve">3.2. Директор Учреждения </w:t>
      </w:r>
      <w:r w:rsidR="00900F44">
        <w:rPr>
          <w:rFonts w:ascii="Times New Roman" w:hAnsi="Times New Roman" w:cs="Times New Roman"/>
          <w:sz w:val="28"/>
          <w:szCs w:val="28"/>
        </w:rPr>
        <w:t xml:space="preserve">по согласованию с учредителем Учреждения </w:t>
      </w:r>
      <w:r w:rsidRPr="00F93FCD">
        <w:rPr>
          <w:rFonts w:ascii="Times New Roman" w:hAnsi="Times New Roman" w:cs="Times New Roman"/>
          <w:sz w:val="28"/>
          <w:szCs w:val="28"/>
        </w:rPr>
        <w:t>назначает распорядительным актом руководителя Центра.</w:t>
      </w:r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t xml:space="preserve">Руководителем Центра может быть назначен один из заместителей директора Учреждения </w:t>
      </w:r>
      <w:r>
        <w:rPr>
          <w:rFonts w:ascii="Times New Roman" w:hAnsi="Times New Roman" w:cs="Times New Roman"/>
          <w:sz w:val="28"/>
          <w:szCs w:val="28"/>
        </w:rPr>
        <w:t>в рамках исполняемых им должностных обязанностей либо по совместительству</w:t>
      </w:r>
      <w:r w:rsidR="00900F44">
        <w:rPr>
          <w:rFonts w:ascii="Times New Roman" w:hAnsi="Times New Roman" w:cs="Times New Roman"/>
          <w:sz w:val="28"/>
          <w:szCs w:val="28"/>
        </w:rPr>
        <w:t xml:space="preserve">. Руководителем Центра также может быть назначен </w:t>
      </w:r>
      <w:r w:rsidRPr="00F93FCD">
        <w:rPr>
          <w:rFonts w:ascii="Times New Roman" w:hAnsi="Times New Roman" w:cs="Times New Roman"/>
          <w:sz w:val="28"/>
          <w:szCs w:val="28"/>
        </w:rPr>
        <w:t>педагог образовательной организации в соответствии со штатным расписанием</w:t>
      </w:r>
      <w:r w:rsidR="00900F44">
        <w:rPr>
          <w:rFonts w:ascii="Times New Roman" w:hAnsi="Times New Roman" w:cs="Times New Roman"/>
          <w:sz w:val="28"/>
          <w:szCs w:val="28"/>
        </w:rPr>
        <w:t xml:space="preserve"> либо по совместительству</w:t>
      </w:r>
      <w:r w:rsidRPr="00F93FCD">
        <w:rPr>
          <w:rFonts w:ascii="Times New Roman" w:hAnsi="Times New Roman" w:cs="Times New Roman"/>
          <w:sz w:val="28"/>
          <w:szCs w:val="28"/>
        </w:rPr>
        <w:t>.</w:t>
      </w:r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t>Размер ставки и оплаты труда руководителя Центра определяется директором Учреждения в соответствии и в пределах фонда оплаты труда.</w:t>
      </w:r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t>3.3. Руководитель Центра обязан:</w:t>
      </w:r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t>осуществлять оперативное руководство Центром;</w:t>
      </w:r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t>согласовывать программы развития, планы работ, отчеты и сметы расходов Центра с директором Учреждения;</w:t>
      </w:r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t>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t>отчитываться перед директором Учреждения о результатах работы Центра;</w:t>
      </w:r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t>3.4. Руководитель Центра вправе:</w:t>
      </w:r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lastRenderedPageBreak/>
        <w:t>осуществлять подбор и расстановку кадров Центра</w:t>
      </w:r>
      <w:r w:rsidR="00900F44">
        <w:rPr>
          <w:rFonts w:ascii="Times New Roman" w:hAnsi="Times New Roman" w:cs="Times New Roman"/>
          <w:sz w:val="28"/>
          <w:szCs w:val="28"/>
        </w:rPr>
        <w:t>, прием на работу которых осуществляется приказом директора Учреждения</w:t>
      </w:r>
      <w:r w:rsidRPr="00F93FCD">
        <w:rPr>
          <w:rFonts w:ascii="Times New Roman" w:hAnsi="Times New Roman" w:cs="Times New Roman"/>
          <w:sz w:val="28"/>
          <w:szCs w:val="28"/>
        </w:rPr>
        <w:t>;</w:t>
      </w:r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t>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реализацией;</w:t>
      </w:r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2718DE" w:rsidRPr="00F93FCD" w:rsidRDefault="002718DE" w:rsidP="002718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FCD">
        <w:rPr>
          <w:rFonts w:ascii="Times New Roman" w:hAnsi="Times New Roman" w:cs="Times New Roman"/>
          <w:sz w:val="28"/>
          <w:szCs w:val="28"/>
        </w:rPr>
        <w:t>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2718DE" w:rsidRDefault="002718DE" w:rsidP="002718DE">
      <w:pPr>
        <w:pStyle w:val="a3"/>
        <w:ind w:firstLine="709"/>
        <w:jc w:val="both"/>
      </w:pPr>
      <w:r w:rsidRPr="00F93FCD">
        <w:rPr>
          <w:rFonts w:ascii="Times New Roman" w:hAnsi="Times New Roman" w:cs="Times New Roman"/>
          <w:sz w:val="28"/>
          <w:szCs w:val="28"/>
        </w:rP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8D2471" w:rsidRPr="008D2471" w:rsidRDefault="008D2471" w:rsidP="008D2471">
      <w:pPr>
        <w:pStyle w:val="a5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570BC" w:rsidRPr="008D2471" w:rsidRDefault="009570BC" w:rsidP="008D24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70BC" w:rsidRDefault="009570BC" w:rsidP="009570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70BC" w:rsidRDefault="009570BC" w:rsidP="009570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70BC" w:rsidRDefault="009570BC" w:rsidP="009570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70BC" w:rsidRDefault="009570BC" w:rsidP="009570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70BC" w:rsidRDefault="009570BC" w:rsidP="009570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70BC" w:rsidRDefault="009570BC" w:rsidP="009570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9570BC" w:rsidSect="0094283D">
      <w:headerReference w:type="default" r:id="rId6"/>
      <w:pgSz w:w="11906" w:h="16838"/>
      <w:pgMar w:top="1134" w:right="850" w:bottom="1134" w:left="1701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9C0" w:rsidRDefault="00AA49C0" w:rsidP="0094283D">
      <w:pPr>
        <w:spacing w:after="0" w:line="240" w:lineRule="auto"/>
      </w:pPr>
      <w:r>
        <w:separator/>
      </w:r>
    </w:p>
  </w:endnote>
  <w:endnote w:type="continuationSeparator" w:id="0">
    <w:p w:rsidR="00AA49C0" w:rsidRDefault="00AA49C0" w:rsidP="00942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9C0" w:rsidRDefault="00AA49C0" w:rsidP="0094283D">
      <w:pPr>
        <w:spacing w:after="0" w:line="240" w:lineRule="auto"/>
      </w:pPr>
      <w:r>
        <w:separator/>
      </w:r>
    </w:p>
  </w:footnote>
  <w:footnote w:type="continuationSeparator" w:id="0">
    <w:p w:rsidR="00AA49C0" w:rsidRDefault="00AA49C0" w:rsidP="00942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9395232"/>
      <w:docPartObj>
        <w:docPartGallery w:val="Page Numbers (Top of Page)"/>
        <w:docPartUnique/>
      </w:docPartObj>
    </w:sdtPr>
    <w:sdtEndPr/>
    <w:sdtContent>
      <w:p w:rsidR="0094283D" w:rsidRDefault="0094283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AEB">
          <w:rPr>
            <w:noProof/>
          </w:rPr>
          <w:t>11</w:t>
        </w:r>
        <w:r>
          <w:fldChar w:fldCharType="end"/>
        </w:r>
      </w:p>
    </w:sdtContent>
  </w:sdt>
  <w:p w:rsidR="0094283D" w:rsidRDefault="0094283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D1"/>
    <w:rsid w:val="0002273D"/>
    <w:rsid w:val="00023B34"/>
    <w:rsid w:val="00026B02"/>
    <w:rsid w:val="000326A8"/>
    <w:rsid w:val="00032949"/>
    <w:rsid w:val="00036F5F"/>
    <w:rsid w:val="000550AA"/>
    <w:rsid w:val="00063B80"/>
    <w:rsid w:val="00083C83"/>
    <w:rsid w:val="00092268"/>
    <w:rsid w:val="000A762A"/>
    <w:rsid w:val="000B6CAA"/>
    <w:rsid w:val="000B73B5"/>
    <w:rsid w:val="000C4DD1"/>
    <w:rsid w:val="000C6A21"/>
    <w:rsid w:val="000D3649"/>
    <w:rsid w:val="000D733A"/>
    <w:rsid w:val="000E548E"/>
    <w:rsid w:val="000F42D3"/>
    <w:rsid w:val="000F66EC"/>
    <w:rsid w:val="001032F9"/>
    <w:rsid w:val="00105A7D"/>
    <w:rsid w:val="0010780D"/>
    <w:rsid w:val="00161D6F"/>
    <w:rsid w:val="00166788"/>
    <w:rsid w:val="001712DE"/>
    <w:rsid w:val="0019056C"/>
    <w:rsid w:val="00193682"/>
    <w:rsid w:val="001C66E6"/>
    <w:rsid w:val="001E0256"/>
    <w:rsid w:val="001F05F3"/>
    <w:rsid w:val="001F5196"/>
    <w:rsid w:val="00225CF5"/>
    <w:rsid w:val="00236DDC"/>
    <w:rsid w:val="00247554"/>
    <w:rsid w:val="002550D8"/>
    <w:rsid w:val="002718DE"/>
    <w:rsid w:val="002A2C81"/>
    <w:rsid w:val="002A6CD2"/>
    <w:rsid w:val="002B7FBF"/>
    <w:rsid w:val="002C148D"/>
    <w:rsid w:val="002C176D"/>
    <w:rsid w:val="002C396C"/>
    <w:rsid w:val="002C39F8"/>
    <w:rsid w:val="002D13F3"/>
    <w:rsid w:val="002D216B"/>
    <w:rsid w:val="002D7A28"/>
    <w:rsid w:val="002E22D2"/>
    <w:rsid w:val="002F0589"/>
    <w:rsid w:val="002F0C3E"/>
    <w:rsid w:val="002F1B79"/>
    <w:rsid w:val="0030639A"/>
    <w:rsid w:val="00315A3B"/>
    <w:rsid w:val="00333ABE"/>
    <w:rsid w:val="003373DE"/>
    <w:rsid w:val="003415A3"/>
    <w:rsid w:val="003601AA"/>
    <w:rsid w:val="003644D0"/>
    <w:rsid w:val="003663E1"/>
    <w:rsid w:val="00375061"/>
    <w:rsid w:val="00386CA3"/>
    <w:rsid w:val="00394C04"/>
    <w:rsid w:val="003B772C"/>
    <w:rsid w:val="003C4E2B"/>
    <w:rsid w:val="00407A1F"/>
    <w:rsid w:val="00423963"/>
    <w:rsid w:val="00434B2C"/>
    <w:rsid w:val="004457B5"/>
    <w:rsid w:val="0045647E"/>
    <w:rsid w:val="00462FE1"/>
    <w:rsid w:val="0047219C"/>
    <w:rsid w:val="004721CB"/>
    <w:rsid w:val="00474828"/>
    <w:rsid w:val="0047706F"/>
    <w:rsid w:val="00486C04"/>
    <w:rsid w:val="004A1B2D"/>
    <w:rsid w:val="004B4EFD"/>
    <w:rsid w:val="004C167D"/>
    <w:rsid w:val="004C43B5"/>
    <w:rsid w:val="004D6D17"/>
    <w:rsid w:val="004E2209"/>
    <w:rsid w:val="004E34DA"/>
    <w:rsid w:val="004F3AC3"/>
    <w:rsid w:val="005036AA"/>
    <w:rsid w:val="00525734"/>
    <w:rsid w:val="00533955"/>
    <w:rsid w:val="00554E89"/>
    <w:rsid w:val="00562E10"/>
    <w:rsid w:val="00567915"/>
    <w:rsid w:val="00592B50"/>
    <w:rsid w:val="005D3401"/>
    <w:rsid w:val="005E00A7"/>
    <w:rsid w:val="005E2237"/>
    <w:rsid w:val="005E55EA"/>
    <w:rsid w:val="005E5C31"/>
    <w:rsid w:val="005F6531"/>
    <w:rsid w:val="006447B2"/>
    <w:rsid w:val="00647289"/>
    <w:rsid w:val="0067070B"/>
    <w:rsid w:val="00677749"/>
    <w:rsid w:val="00693526"/>
    <w:rsid w:val="006A0BC9"/>
    <w:rsid w:val="006A1233"/>
    <w:rsid w:val="006B0EAC"/>
    <w:rsid w:val="006B2D46"/>
    <w:rsid w:val="006C543B"/>
    <w:rsid w:val="006D6723"/>
    <w:rsid w:val="006E5558"/>
    <w:rsid w:val="006F6109"/>
    <w:rsid w:val="00713158"/>
    <w:rsid w:val="00747038"/>
    <w:rsid w:val="007521D7"/>
    <w:rsid w:val="0075636C"/>
    <w:rsid w:val="007622BC"/>
    <w:rsid w:val="00782A80"/>
    <w:rsid w:val="0079581C"/>
    <w:rsid w:val="007A2682"/>
    <w:rsid w:val="007D2AEB"/>
    <w:rsid w:val="007E2871"/>
    <w:rsid w:val="00805720"/>
    <w:rsid w:val="00806506"/>
    <w:rsid w:val="00806DCE"/>
    <w:rsid w:val="008073CB"/>
    <w:rsid w:val="00832BB0"/>
    <w:rsid w:val="00845117"/>
    <w:rsid w:val="00852297"/>
    <w:rsid w:val="008562B9"/>
    <w:rsid w:val="008A560B"/>
    <w:rsid w:val="008D0FB3"/>
    <w:rsid w:val="008D2471"/>
    <w:rsid w:val="008D716A"/>
    <w:rsid w:val="008E2AB5"/>
    <w:rsid w:val="008F0C05"/>
    <w:rsid w:val="00900F44"/>
    <w:rsid w:val="00904493"/>
    <w:rsid w:val="00910B9B"/>
    <w:rsid w:val="009133E3"/>
    <w:rsid w:val="00924766"/>
    <w:rsid w:val="00937EBD"/>
    <w:rsid w:val="009406B5"/>
    <w:rsid w:val="0094283D"/>
    <w:rsid w:val="009570BC"/>
    <w:rsid w:val="00980AAE"/>
    <w:rsid w:val="009963FD"/>
    <w:rsid w:val="0099704F"/>
    <w:rsid w:val="009A10E4"/>
    <w:rsid w:val="009C6374"/>
    <w:rsid w:val="009C6E83"/>
    <w:rsid w:val="009E0EB7"/>
    <w:rsid w:val="009E32E1"/>
    <w:rsid w:val="00A173EE"/>
    <w:rsid w:val="00A25A7A"/>
    <w:rsid w:val="00A45F34"/>
    <w:rsid w:val="00A650E1"/>
    <w:rsid w:val="00AA332C"/>
    <w:rsid w:val="00AA49C0"/>
    <w:rsid w:val="00AB075E"/>
    <w:rsid w:val="00AB662B"/>
    <w:rsid w:val="00AE0787"/>
    <w:rsid w:val="00AE43B7"/>
    <w:rsid w:val="00AF2AA6"/>
    <w:rsid w:val="00B078C9"/>
    <w:rsid w:val="00B305E9"/>
    <w:rsid w:val="00B33D9E"/>
    <w:rsid w:val="00B34D93"/>
    <w:rsid w:val="00B36425"/>
    <w:rsid w:val="00B508AF"/>
    <w:rsid w:val="00B647C0"/>
    <w:rsid w:val="00B750CA"/>
    <w:rsid w:val="00B82018"/>
    <w:rsid w:val="00B92A49"/>
    <w:rsid w:val="00B9632D"/>
    <w:rsid w:val="00BA38EF"/>
    <w:rsid w:val="00BE0CFE"/>
    <w:rsid w:val="00BF34AE"/>
    <w:rsid w:val="00BF415C"/>
    <w:rsid w:val="00C05D4E"/>
    <w:rsid w:val="00C10AF1"/>
    <w:rsid w:val="00C321FF"/>
    <w:rsid w:val="00C432BA"/>
    <w:rsid w:val="00C46FA7"/>
    <w:rsid w:val="00C53D16"/>
    <w:rsid w:val="00C57068"/>
    <w:rsid w:val="00C84E5E"/>
    <w:rsid w:val="00C91284"/>
    <w:rsid w:val="00C9519F"/>
    <w:rsid w:val="00CA0924"/>
    <w:rsid w:val="00CB28B4"/>
    <w:rsid w:val="00CB7EAC"/>
    <w:rsid w:val="00CC3255"/>
    <w:rsid w:val="00CC494C"/>
    <w:rsid w:val="00CD0C69"/>
    <w:rsid w:val="00CF6483"/>
    <w:rsid w:val="00CF724D"/>
    <w:rsid w:val="00D20D00"/>
    <w:rsid w:val="00D26348"/>
    <w:rsid w:val="00D55C8A"/>
    <w:rsid w:val="00D618C1"/>
    <w:rsid w:val="00D74350"/>
    <w:rsid w:val="00D746B2"/>
    <w:rsid w:val="00D91BB0"/>
    <w:rsid w:val="00DB68AE"/>
    <w:rsid w:val="00DF7E64"/>
    <w:rsid w:val="00E104FE"/>
    <w:rsid w:val="00E5126D"/>
    <w:rsid w:val="00E52C28"/>
    <w:rsid w:val="00E57EAC"/>
    <w:rsid w:val="00E66118"/>
    <w:rsid w:val="00E669F9"/>
    <w:rsid w:val="00E76044"/>
    <w:rsid w:val="00E87605"/>
    <w:rsid w:val="00E87D56"/>
    <w:rsid w:val="00E9251B"/>
    <w:rsid w:val="00E93F52"/>
    <w:rsid w:val="00E97E25"/>
    <w:rsid w:val="00EB7D01"/>
    <w:rsid w:val="00EC5935"/>
    <w:rsid w:val="00EE750C"/>
    <w:rsid w:val="00EF574B"/>
    <w:rsid w:val="00F02A9B"/>
    <w:rsid w:val="00F0726C"/>
    <w:rsid w:val="00F12EDE"/>
    <w:rsid w:val="00F365E7"/>
    <w:rsid w:val="00F37D60"/>
    <w:rsid w:val="00F455FF"/>
    <w:rsid w:val="00F56629"/>
    <w:rsid w:val="00F64487"/>
    <w:rsid w:val="00F66213"/>
    <w:rsid w:val="00F67926"/>
    <w:rsid w:val="00F679C1"/>
    <w:rsid w:val="00F721CF"/>
    <w:rsid w:val="00F73C1F"/>
    <w:rsid w:val="00F9089B"/>
    <w:rsid w:val="00FA5C61"/>
    <w:rsid w:val="00FB25BC"/>
    <w:rsid w:val="00FC39E5"/>
    <w:rsid w:val="00FC4C28"/>
    <w:rsid w:val="00FD412A"/>
    <w:rsid w:val="00FE2A7A"/>
    <w:rsid w:val="00FE5E49"/>
    <w:rsid w:val="00FE6B3D"/>
    <w:rsid w:val="00FF48EE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BB8FF-6A33-4839-A9AA-C001B194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126D"/>
    <w:pPr>
      <w:spacing w:after="0" w:line="240" w:lineRule="auto"/>
    </w:pPr>
  </w:style>
  <w:style w:type="table" w:styleId="a4">
    <w:name w:val="Table Grid"/>
    <w:basedOn w:val="a1"/>
    <w:uiPriority w:val="39"/>
    <w:rsid w:val="00E51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uiPriority w:val="99"/>
    <w:rsid w:val="008D247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942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283D"/>
  </w:style>
  <w:style w:type="paragraph" w:styleId="a8">
    <w:name w:val="footer"/>
    <w:basedOn w:val="a"/>
    <w:link w:val="a9"/>
    <w:uiPriority w:val="99"/>
    <w:unhideWhenUsed/>
    <w:rsid w:val="00942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283D"/>
  </w:style>
  <w:style w:type="paragraph" w:styleId="aa">
    <w:name w:val="Balloon Text"/>
    <w:basedOn w:val="a"/>
    <w:link w:val="ab"/>
    <w:uiPriority w:val="99"/>
    <w:semiHidden/>
    <w:unhideWhenUsed/>
    <w:rsid w:val="00942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2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mash32</dc:creator>
  <cp:keywords/>
  <dc:description/>
  <cp:lastModifiedBy>Елена Ефимова</cp:lastModifiedBy>
  <cp:revision>3</cp:revision>
  <cp:lastPrinted>2019-09-28T10:13:00Z</cp:lastPrinted>
  <dcterms:created xsi:type="dcterms:W3CDTF">2020-01-06T07:50:00Z</dcterms:created>
  <dcterms:modified xsi:type="dcterms:W3CDTF">2020-01-09T10:21:00Z</dcterms:modified>
</cp:coreProperties>
</file>